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Nº 01/2018CCTAE/IFMT/CAMPUS CONFRESA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Confresa-MT, 04 de junho de 2018.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Item 6.1 do Edital nº 014/2018, o qual limita o gasto da viagem ao valor de R$ 3.000,00 (três mil reais), este Colegiado de Capacitação do Técnicos Administrativos – CCTAE em resposta ao Processo 23193.001142.2018-15 INDEFERE a solicitação de Auxílio Financeiro par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capacitação pleiteada pela servidora Elisabeth Pinheiro da Silva matrícula SIAPE Nº 1900568,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pict>
          <v:shape id="_x0000_s1027" o:spid="_x0000_s1027" o:spt="202" type="#_x0000_t202" style="position:absolute;left:0pt;margin-left:210.9pt;margin-top:20.9pt;height:85.65pt;width:264.2pt;z-index:251662336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____________________________________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Edna Lúcia Souza Cruz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Diretora de Administração e Planejamento</w:t>
                  </w:r>
                </w:p>
                <w:p/>
              </w:txbxContent>
            </v:textbox>
          </v:shape>
        </w:pic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pict>
          <v:shape id="_x0000_s1028" o:spid="_x0000_s1028" o:spt="202" type="#_x0000_t202" style="position:absolute;left:0pt;margin-left:5pt;margin-top:7.05pt;height:71.85pt;width:237.5pt;z-index:251663360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Aldemira Ferreira da Silva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Direção de Ensino</w:t>
                  </w:r>
                </w:p>
                <w:p/>
              </w:txbxContent>
            </v:textbox>
          </v:shape>
        </w:pic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pict>
          <v:shape id="_x0000_s1030" o:spid="_x0000_s1030" o:spt="202" type="#_x0000_t202" style="position:absolute;left:0pt;margin-left:280.2pt;margin-top:4.65pt;height:99.45pt;width:195.7pt;z-index:251665408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______________________________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Jonas Santos de Araújo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Coordenação de Gestão de Pessoas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Substituto</w:t>
                  </w:r>
                </w:p>
                <w:p/>
              </w:txbxContent>
            </v:textbox>
          </v:shape>
        </w:pict>
      </w: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o:spid="_x0000_s1026" o:spt="202" type="#_x0000_t202" style="position:absolute;left:0pt;margin-left:-2.55pt;margin-top:5.85pt;height:71.85pt;width:282.75pt;z-index:251660288;mso-width-relative:margin;mso-height-relative:margin;mso-height-percent:200;" stroked="t" coordsize="21600,21600">
            <v:path/>
            <v:fill focussize="0,0"/>
            <v:stroke color="#FFFFFF [3212]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José Antônio Vale Santana</w:t>
                  </w:r>
                </w:p>
                <w:p>
                  <w:pPr>
                    <w:pStyle w:val="1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Coordenador de Pesquisa e Pós-Graduação</w:t>
                  </w:r>
                </w:p>
                <w:p/>
              </w:txbxContent>
            </v:textbox>
          </v:shape>
        </w:pict>
      </w: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>
      <w:pPr>
        <w:pStyle w:val="10"/>
        <w:rPr>
          <w:rFonts w:ascii="Times New Roman" w:hAnsi="Times New Roman" w:eastAsia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eastAsia="pt-BR"/>
      </w:rPr>
      <w:drawing>
        <wp:inline distT="0" distB="0" distL="0" distR="0">
          <wp:extent cx="80010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Serviço Público Federal</w:t>
    </w:r>
  </w:p>
  <w:p>
    <w:pPr>
      <w:pStyle w:val="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Ministério da Educação</w:t>
    </w:r>
  </w:p>
  <w:p>
    <w:pPr>
      <w:pStyle w:val="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Secretaria de Educação Profissional e Tecnológica</w:t>
    </w:r>
  </w:p>
  <w:p>
    <w:pPr>
      <w:pStyle w:val="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Federal de Educação Ciência e Tecnologia de Mato Grosso</w:t>
    </w:r>
  </w:p>
  <w:p>
    <w:pPr>
      <w:pStyle w:val="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Campus Confresa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96F"/>
    <w:rsid w:val="00176EF6"/>
    <w:rsid w:val="00236DCF"/>
    <w:rsid w:val="00390737"/>
    <w:rsid w:val="005839AC"/>
    <w:rsid w:val="00652B2B"/>
    <w:rsid w:val="007547DB"/>
    <w:rsid w:val="007C2146"/>
    <w:rsid w:val="008607E3"/>
    <w:rsid w:val="00920BD3"/>
    <w:rsid w:val="00A430BB"/>
    <w:rsid w:val="00C73DD1"/>
    <w:rsid w:val="00CA73A9"/>
    <w:rsid w:val="00D21AC1"/>
    <w:rsid w:val="00E130A4"/>
    <w:rsid w:val="00EC196F"/>
    <w:rsid w:val="00F6719E"/>
    <w:rsid w:val="178F0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42" w:line="288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6"/>
    <w:link w:val="3"/>
    <w:uiPriority w:val="99"/>
  </w:style>
  <w:style w:type="character" w:customStyle="1" w:styleId="9">
    <w:name w:val="Rodapé Char"/>
    <w:basedOn w:val="6"/>
    <w:link w:val="4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1">
    <w:name w:val="Texto de balão Char"/>
    <w:basedOn w:val="6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420</Characters>
  <Lines>3</Lines>
  <Paragraphs>1</Paragraphs>
  <TotalTime>0</TotalTime>
  <ScaleCrop>false</ScaleCrop>
  <LinksUpToDate>false</LinksUpToDate>
  <CharactersWithSpaces>496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2017-06-09T17:04:00Z</dcterms:created>
  <dc:creator>Coord Agropecuária</dc:creator>
  <cp:lastModifiedBy>ASCOM</cp:lastModifiedBy>
  <dcterms:modified xsi:type="dcterms:W3CDTF">2018-06-06T13:23:20Z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